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7C" w:rsidRDefault="00BE0D7C" w:rsidP="00BE0D7C">
      <w:pPr>
        <w:pStyle w:val="3"/>
        <w:jc w:val="both"/>
        <w:rPr>
          <w:rFonts w:ascii="黑体" w:eastAsia="黑体"/>
          <w:sz w:val="32"/>
          <w:szCs w:val="20"/>
        </w:rPr>
      </w:pPr>
      <w:bookmarkStart w:id="0" w:name="_GoBack"/>
      <w:bookmarkEnd w:id="0"/>
    </w:p>
    <w:p w:rsidR="00BE0D7C" w:rsidRDefault="00BE0D7C" w:rsidP="00BE0D7C">
      <w:pPr>
        <w:pStyle w:val="3"/>
        <w:jc w:val="both"/>
        <w:rPr>
          <w:sz w:val="32"/>
          <w:szCs w:val="20"/>
        </w:rPr>
      </w:pPr>
    </w:p>
    <w:p w:rsidR="00BE0D7C" w:rsidRDefault="00BE0D7C" w:rsidP="00BE0D7C">
      <w:pPr>
        <w:pStyle w:val="3"/>
        <w:jc w:val="both"/>
        <w:rPr>
          <w:sz w:val="32"/>
          <w:szCs w:val="20"/>
        </w:rPr>
      </w:pPr>
    </w:p>
    <w:p w:rsidR="00BE0D7C" w:rsidRDefault="00BE0D7C" w:rsidP="00BE0D7C">
      <w:pPr>
        <w:pStyle w:val="3"/>
        <w:jc w:val="both"/>
        <w:rPr>
          <w:sz w:val="32"/>
          <w:szCs w:val="20"/>
        </w:rPr>
      </w:pPr>
    </w:p>
    <w:p w:rsidR="00BE0D7C" w:rsidRDefault="00BE0D7C" w:rsidP="00BE0D7C">
      <w:pPr>
        <w:pStyle w:val="3"/>
        <w:rPr>
          <w:b/>
          <w:bCs/>
          <w:spacing w:val="20"/>
          <w:w w:val="50"/>
          <w:sz w:val="84"/>
          <w:szCs w:val="84"/>
        </w:rPr>
      </w:pPr>
      <w:r>
        <w:rPr>
          <w:rFonts w:hint="eastAsia"/>
          <w:b/>
          <w:bCs/>
          <w:spacing w:val="20"/>
          <w:w w:val="50"/>
          <w:sz w:val="84"/>
          <w:szCs w:val="84"/>
        </w:rPr>
        <w:t>国家民委重点</w:t>
      </w:r>
      <w:r>
        <w:rPr>
          <w:b/>
          <w:bCs/>
          <w:spacing w:val="20"/>
          <w:w w:val="50"/>
          <w:sz w:val="84"/>
          <w:szCs w:val="84"/>
        </w:rPr>
        <w:t>实验室</w:t>
      </w:r>
      <w:r>
        <w:rPr>
          <w:rFonts w:hint="eastAsia"/>
          <w:b/>
          <w:bCs/>
          <w:spacing w:val="20"/>
          <w:w w:val="50"/>
          <w:sz w:val="84"/>
          <w:szCs w:val="84"/>
        </w:rPr>
        <w:t>建设申请书</w:t>
      </w:r>
    </w:p>
    <w:p w:rsidR="00BE0D7C" w:rsidRDefault="00BE0D7C" w:rsidP="00BE0D7C">
      <w:pPr>
        <w:rPr>
          <w:rFonts w:ascii="宋体" w:hAnsi="宋体"/>
          <w:sz w:val="32"/>
        </w:rPr>
      </w:pPr>
    </w:p>
    <w:p w:rsidR="00BE0D7C" w:rsidRDefault="00BE0D7C" w:rsidP="00BE0D7C">
      <w:pPr>
        <w:rPr>
          <w:rFonts w:ascii="宋体" w:hAnsi="宋体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5633"/>
      </w:tblGrid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实验室名称</w:t>
            </w:r>
          </w:p>
        </w:tc>
        <w:tc>
          <w:tcPr>
            <w:tcW w:w="5633" w:type="dxa"/>
            <w:tcBorders>
              <w:top w:val="nil"/>
              <w:left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rPr>
                <w:rFonts w:ascii="仿宋_GB2312" w:eastAsia="仿宋_GB2312" w:hAnsi="宋体"/>
                <w:sz w:val="32"/>
              </w:rPr>
            </w:pP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学科（领域）</w:t>
            </w:r>
          </w:p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26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分类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jc w:val="distribute"/>
              <w:rPr>
                <w:rFonts w:ascii="仿宋_GB2312" w:eastAsia="仿宋_GB2312" w:hAnsi="宋体"/>
                <w:sz w:val="32"/>
                <w:szCs w:val="32"/>
                <w:u w:val="single"/>
              </w:rPr>
            </w:pPr>
            <w:r w:rsidRPr="00BE0D7C">
              <w:rPr>
                <w:rFonts w:ascii="仿宋_GB2312" w:eastAsia="仿宋_GB2312" w:hAnsi="宋体" w:hint="eastAsia"/>
                <w:spacing w:val="6"/>
                <w:sz w:val="32"/>
              </w:rPr>
              <w:t>依托单位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ind w:firstLineChars="950" w:firstLine="3040"/>
              <w:rPr>
                <w:rFonts w:ascii="仿宋_GB2312" w:eastAsia="仿宋_GB2312" w:hAnsi="宋体"/>
                <w:sz w:val="32"/>
                <w:u w:val="single"/>
              </w:rPr>
            </w:pPr>
            <w:r>
              <w:rPr>
                <w:rFonts w:ascii="仿宋_GB2312" w:eastAsia="仿宋_GB2312" w:hAnsi="宋体" w:hint="eastAsia"/>
                <w:sz w:val="32"/>
              </w:rPr>
              <w:t>（盖章）</w:t>
            </w: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6"/>
                <w:sz w:val="32"/>
              </w:rPr>
            </w:pPr>
            <w:r>
              <w:rPr>
                <w:rFonts w:ascii="仿宋_GB2312" w:eastAsia="仿宋_GB2312" w:hAnsi="宋体" w:hint="eastAsia"/>
                <w:spacing w:val="6"/>
                <w:sz w:val="32"/>
              </w:rPr>
              <w:t>主管部门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6"/>
                <w:sz w:val="32"/>
              </w:rPr>
            </w:pPr>
            <w:r>
              <w:rPr>
                <w:rFonts w:ascii="仿宋_GB2312" w:eastAsia="仿宋_GB2312" w:hAnsi="宋体" w:hint="eastAsia"/>
                <w:spacing w:val="6"/>
                <w:sz w:val="32"/>
              </w:rPr>
              <w:t>申请日期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CE78C4">
            <w:pPr>
              <w:snapToGrid w:val="0"/>
              <w:ind w:firstLineChars="600" w:firstLine="1920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 xml:space="preserve">年  </w:t>
            </w:r>
            <w:r w:rsidR="00CE78C4">
              <w:rPr>
                <w:rFonts w:ascii="仿宋_GB2312" w:eastAsia="仿宋_GB2312" w:hAnsi="宋体"/>
                <w:sz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</w:rPr>
              <w:t xml:space="preserve">  月   </w:t>
            </w:r>
            <w:r w:rsidR="00CE78C4">
              <w:rPr>
                <w:rFonts w:ascii="仿宋_GB2312" w:eastAsia="仿宋_GB2312" w:hAnsi="宋体"/>
                <w:sz w:val="32"/>
              </w:rPr>
              <w:t xml:space="preserve"> </w:t>
            </w:r>
            <w:r>
              <w:rPr>
                <w:rFonts w:ascii="仿宋_GB2312" w:eastAsia="仿宋_GB2312" w:hAnsi="宋体" w:hint="eastAsia"/>
                <w:sz w:val="32"/>
              </w:rPr>
              <w:t xml:space="preserve"> 日</w:t>
            </w: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6"/>
                <w:sz w:val="32"/>
              </w:rPr>
            </w:pPr>
            <w:r>
              <w:rPr>
                <w:rFonts w:ascii="仿宋_GB2312" w:eastAsia="仿宋_GB2312" w:hAnsi="宋体" w:hint="eastAsia"/>
                <w:spacing w:val="6"/>
                <w:sz w:val="32"/>
              </w:rPr>
              <w:t>联系人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rPr>
                <w:rFonts w:ascii="仿宋_GB2312" w:eastAsia="仿宋_GB2312" w:hAnsi="宋体"/>
                <w:sz w:val="32"/>
              </w:rPr>
            </w:pP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6"/>
                <w:sz w:val="32"/>
              </w:rPr>
            </w:pPr>
            <w:r>
              <w:rPr>
                <w:rFonts w:ascii="仿宋_GB2312" w:eastAsia="仿宋_GB2312" w:hAnsi="宋体" w:hint="eastAsia"/>
                <w:spacing w:val="6"/>
                <w:sz w:val="32"/>
              </w:rPr>
              <w:t>联系电话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rPr>
                <w:rFonts w:ascii="仿宋_GB2312" w:eastAsia="仿宋_GB2312" w:hAnsi="宋体"/>
                <w:sz w:val="32"/>
              </w:rPr>
            </w:pPr>
          </w:p>
        </w:tc>
      </w:tr>
      <w:tr w:rsidR="00BE0D7C" w:rsidTr="00A62AC1">
        <w:trPr>
          <w:trHeight w:val="851"/>
          <w:jc w:val="center"/>
        </w:trPr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D7C" w:rsidRDefault="00BE0D7C" w:rsidP="00A62AC1">
            <w:pPr>
              <w:snapToGrid w:val="0"/>
              <w:jc w:val="distribute"/>
              <w:rPr>
                <w:rFonts w:ascii="仿宋_GB2312" w:eastAsia="仿宋_GB2312" w:hAnsi="宋体"/>
                <w:spacing w:val="6"/>
                <w:sz w:val="32"/>
              </w:rPr>
            </w:pPr>
            <w:r>
              <w:rPr>
                <w:rFonts w:ascii="仿宋_GB2312" w:eastAsia="仿宋_GB2312" w:hAnsi="宋体" w:hint="eastAsia"/>
                <w:spacing w:val="6"/>
                <w:sz w:val="32"/>
              </w:rPr>
              <w:t>通信</w:t>
            </w:r>
            <w:r>
              <w:rPr>
                <w:rFonts w:ascii="仿宋_GB2312" w:eastAsia="仿宋_GB2312" w:hAnsi="宋体"/>
                <w:spacing w:val="6"/>
                <w:sz w:val="32"/>
              </w:rPr>
              <w:t>地址</w:t>
            </w:r>
          </w:p>
        </w:tc>
        <w:tc>
          <w:tcPr>
            <w:tcW w:w="5633" w:type="dxa"/>
            <w:tcBorders>
              <w:left w:val="nil"/>
              <w:right w:val="nil"/>
            </w:tcBorders>
            <w:vAlign w:val="center"/>
          </w:tcPr>
          <w:p w:rsidR="00BE0D7C" w:rsidRDefault="00BE0D7C" w:rsidP="00BE0D7C">
            <w:pPr>
              <w:snapToGrid w:val="0"/>
              <w:rPr>
                <w:rFonts w:ascii="仿宋_GB2312" w:eastAsia="仿宋_GB2312" w:hAnsi="宋体"/>
                <w:sz w:val="32"/>
              </w:rPr>
            </w:pPr>
          </w:p>
        </w:tc>
      </w:tr>
    </w:tbl>
    <w:p w:rsidR="00BE0D7C" w:rsidRDefault="00BE0D7C" w:rsidP="00BE0D7C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BE0D7C" w:rsidRDefault="00BE0D7C" w:rsidP="00BE0D7C">
      <w:pPr>
        <w:snapToGrid w:val="0"/>
        <w:jc w:val="center"/>
        <w:rPr>
          <w:rFonts w:ascii="宋体" w:hAnsi="宋体"/>
          <w:b/>
          <w:bCs/>
          <w:sz w:val="32"/>
        </w:rPr>
      </w:pPr>
    </w:p>
    <w:p w:rsidR="00BE0D7C" w:rsidRDefault="00BE0D7C" w:rsidP="00BE0D7C">
      <w:pPr>
        <w:snapToGrid w:val="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国家民委教育科技司</w:t>
      </w:r>
    </w:p>
    <w:p w:rsidR="00BE0D7C" w:rsidRDefault="00BE0D7C" w:rsidP="00BE0D7C">
      <w:pPr>
        <w:widowControl/>
        <w:jc w:val="center"/>
        <w:rPr>
          <w:rFonts w:ascii="黑体" w:eastAsia="黑体" w:hAnsi="黑体"/>
          <w:sz w:val="32"/>
        </w:rPr>
      </w:pP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年制</w:t>
      </w:r>
    </w:p>
    <w:p w:rsidR="00144057" w:rsidRPr="00A23D5F" w:rsidRDefault="00144057" w:rsidP="00144057">
      <w:pPr>
        <w:widowControl/>
        <w:spacing w:line="360" w:lineRule="auto"/>
        <w:jc w:val="center"/>
        <w:rPr>
          <w:kern w:val="0"/>
          <w:sz w:val="32"/>
        </w:rPr>
      </w:pPr>
      <w:r w:rsidRPr="004E4D58">
        <w:rPr>
          <w:kern w:val="0"/>
          <w:sz w:val="32"/>
        </w:rPr>
        <w:br w:type="page"/>
      </w:r>
      <w:r w:rsidRPr="004E4D58">
        <w:rPr>
          <w:b/>
          <w:bCs/>
          <w:kern w:val="0"/>
          <w:sz w:val="48"/>
        </w:rPr>
        <w:lastRenderedPageBreak/>
        <w:t>目录</w:t>
      </w:r>
    </w:p>
    <w:p w:rsidR="00144057" w:rsidRPr="004E4D58" w:rsidRDefault="00144057" w:rsidP="00144057">
      <w:pPr>
        <w:spacing w:line="360" w:lineRule="auto"/>
        <w:jc w:val="center"/>
        <w:rPr>
          <w:rFonts w:eastAsia="楷体_GB2312"/>
          <w:kern w:val="0"/>
          <w:sz w:val="32"/>
        </w:rPr>
      </w:pP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20"/>
        </w:rPr>
        <w:t>一</w:t>
      </w:r>
      <w:r w:rsidRPr="004E4D58">
        <w:rPr>
          <w:b/>
          <w:bCs/>
          <w:sz w:val="28"/>
          <w:szCs w:val="20"/>
        </w:rPr>
        <w:t>、建设实验室的目的和意义</w:t>
      </w:r>
    </w:p>
    <w:p w:rsidR="00144057" w:rsidRDefault="00144057" w:rsidP="00144057">
      <w:pPr>
        <w:spacing w:line="360" w:lineRule="auto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二</w:t>
      </w:r>
      <w:r w:rsidRPr="004E4D58">
        <w:rPr>
          <w:b/>
          <w:bCs/>
          <w:sz w:val="28"/>
          <w:szCs w:val="20"/>
        </w:rPr>
        <w:t>、国内外该学科（领域）最新进展，发展趋势、应用前景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20"/>
        </w:rPr>
        <w:t>三、</w:t>
      </w:r>
      <w:r w:rsidRPr="004E4D58">
        <w:rPr>
          <w:b/>
          <w:bCs/>
          <w:sz w:val="28"/>
          <w:szCs w:val="20"/>
        </w:rPr>
        <w:t>实验室研究方向和主要研究内容</w:t>
      </w:r>
    </w:p>
    <w:p w:rsidR="00144057" w:rsidRDefault="00144057" w:rsidP="00144057">
      <w:pPr>
        <w:spacing w:line="360" w:lineRule="auto"/>
        <w:rPr>
          <w:b/>
          <w:bCs/>
          <w:sz w:val="28"/>
        </w:rPr>
      </w:pPr>
      <w:r w:rsidRPr="004E4D58">
        <w:rPr>
          <w:b/>
          <w:bCs/>
          <w:sz w:val="28"/>
        </w:rPr>
        <w:t>四、实验室现有研究工作的基础、水平等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</w:rPr>
        <w:t>五、</w:t>
      </w:r>
      <w:r w:rsidRPr="004E4D58">
        <w:rPr>
          <w:b/>
          <w:bCs/>
          <w:sz w:val="28"/>
          <w:szCs w:val="18"/>
        </w:rPr>
        <w:t>科研队伍状况及人才培养的能力</w:t>
      </w:r>
    </w:p>
    <w:p w:rsidR="00144057" w:rsidRDefault="00144057" w:rsidP="00144057">
      <w:pPr>
        <w:spacing w:line="360" w:lineRule="auto"/>
        <w:rPr>
          <w:b/>
          <w:bCs/>
          <w:sz w:val="28"/>
        </w:rPr>
      </w:pPr>
      <w:r w:rsidRPr="004E4D58">
        <w:rPr>
          <w:b/>
          <w:bCs/>
          <w:sz w:val="28"/>
        </w:rPr>
        <w:t>六、已具备的实验条件</w:t>
      </w:r>
    </w:p>
    <w:p w:rsidR="00144057" w:rsidRPr="004E4D58" w:rsidRDefault="00144057" w:rsidP="00144057">
      <w:pPr>
        <w:spacing w:line="360" w:lineRule="auto"/>
        <w:rPr>
          <w:sz w:val="28"/>
        </w:rPr>
      </w:pPr>
      <w:r w:rsidRPr="004E4D58">
        <w:rPr>
          <w:b/>
          <w:bCs/>
          <w:sz w:val="28"/>
          <w:szCs w:val="18"/>
        </w:rPr>
        <w:t>七、主要工作规划、预期目标、水平</w:t>
      </w:r>
    </w:p>
    <w:p w:rsidR="00144057" w:rsidRPr="00A23D5F" w:rsidRDefault="00144057" w:rsidP="00144057">
      <w:pPr>
        <w:spacing w:line="360" w:lineRule="auto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八、</w:t>
      </w:r>
      <w:r w:rsidRPr="004E4D58">
        <w:rPr>
          <w:b/>
          <w:bCs/>
          <w:sz w:val="28"/>
        </w:rPr>
        <w:t>开放运行</w:t>
      </w:r>
      <w:r>
        <w:rPr>
          <w:rFonts w:hint="eastAsia"/>
          <w:b/>
          <w:bCs/>
          <w:sz w:val="28"/>
        </w:rPr>
        <w:t>机制</w:t>
      </w:r>
    </w:p>
    <w:p w:rsidR="00144057" w:rsidRPr="004E4D58" w:rsidRDefault="00144057" w:rsidP="00144057">
      <w:pPr>
        <w:spacing w:line="360" w:lineRule="auto"/>
        <w:rPr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九</w:t>
      </w:r>
      <w:r w:rsidRPr="004E4D58">
        <w:rPr>
          <w:b/>
          <w:bCs/>
          <w:sz w:val="28"/>
          <w:szCs w:val="18"/>
        </w:rPr>
        <w:t>、实验室依托单位意见（</w:t>
      </w:r>
      <w:r>
        <w:rPr>
          <w:rFonts w:hint="eastAsia"/>
          <w:b/>
          <w:bCs/>
          <w:sz w:val="28"/>
          <w:szCs w:val="18"/>
        </w:rPr>
        <w:t>建设</w:t>
      </w:r>
      <w:r w:rsidRPr="004E4D58">
        <w:rPr>
          <w:b/>
          <w:bCs/>
          <w:sz w:val="28"/>
          <w:szCs w:val="18"/>
        </w:rPr>
        <w:t>经费和运行</w:t>
      </w:r>
      <w:proofErr w:type="gramStart"/>
      <w:r w:rsidRPr="004E4D58">
        <w:rPr>
          <w:b/>
          <w:bCs/>
          <w:sz w:val="28"/>
          <w:szCs w:val="18"/>
        </w:rPr>
        <w:t>费支持</w:t>
      </w:r>
      <w:proofErr w:type="gramEnd"/>
      <w:r w:rsidRPr="004E4D58">
        <w:rPr>
          <w:b/>
          <w:bCs/>
          <w:sz w:val="28"/>
          <w:szCs w:val="18"/>
        </w:rPr>
        <w:t>额度）</w:t>
      </w:r>
    </w:p>
    <w:p w:rsidR="00144057" w:rsidRPr="004E4D58" w:rsidRDefault="00144057" w:rsidP="00144057">
      <w:pPr>
        <w:spacing w:line="360" w:lineRule="auto"/>
        <w:rPr>
          <w:sz w:val="28"/>
        </w:rPr>
      </w:pPr>
      <w:r>
        <w:rPr>
          <w:rFonts w:hint="eastAsia"/>
          <w:b/>
          <w:bCs/>
          <w:sz w:val="28"/>
          <w:szCs w:val="18"/>
        </w:rPr>
        <w:t>十</w:t>
      </w:r>
      <w:r w:rsidRPr="004E4D58">
        <w:rPr>
          <w:b/>
          <w:bCs/>
          <w:sz w:val="28"/>
          <w:szCs w:val="18"/>
        </w:rPr>
        <w:t>、主管部门意见</w:t>
      </w:r>
    </w:p>
    <w:p w:rsidR="00144057" w:rsidRPr="004E4D58" w:rsidRDefault="00144057" w:rsidP="00144057">
      <w:pPr>
        <w:spacing w:line="360" w:lineRule="auto"/>
        <w:ind w:firstLineChars="200" w:firstLine="560"/>
        <w:rPr>
          <w:b/>
          <w:bCs/>
          <w:sz w:val="28"/>
        </w:rPr>
      </w:pPr>
      <w:r w:rsidRPr="004E4D58">
        <w:rPr>
          <w:sz w:val="28"/>
        </w:rPr>
        <w:t>附件一：实验室固定人员详细情况统计表</w:t>
      </w:r>
      <w:r>
        <w:rPr>
          <w:rFonts w:hint="eastAsia"/>
          <w:sz w:val="28"/>
        </w:rPr>
        <w:t>（见附件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附件二：实验室学术委员会名单</w:t>
      </w:r>
      <w:r>
        <w:rPr>
          <w:rFonts w:hint="eastAsia"/>
          <w:sz w:val="28"/>
        </w:rPr>
        <w:t>（见附件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附件三：实验室大型仪器设备一览表</w:t>
      </w:r>
    </w:p>
    <w:p w:rsidR="00144057" w:rsidRPr="004E4D58" w:rsidRDefault="00144057" w:rsidP="00144057">
      <w:pPr>
        <w:spacing w:line="360" w:lineRule="auto"/>
        <w:ind w:firstLineChars="200" w:firstLine="560"/>
        <w:rPr>
          <w:sz w:val="28"/>
        </w:rPr>
      </w:pPr>
      <w:r w:rsidRPr="004E4D58">
        <w:rPr>
          <w:sz w:val="28"/>
        </w:rPr>
        <w:t>附件四：实验室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 w:rsidR="00CE78C4">
        <w:rPr>
          <w:rFonts w:hint="eastAsia"/>
          <w:sz w:val="28"/>
        </w:rPr>
        <w:t>年</w:t>
      </w:r>
      <w:r>
        <w:rPr>
          <w:rFonts w:hint="eastAsia"/>
          <w:sz w:val="28"/>
        </w:rPr>
        <w:t>承担的重要科研项目清单</w:t>
      </w:r>
    </w:p>
    <w:p w:rsidR="00144057" w:rsidRPr="004E4D58" w:rsidRDefault="00144057" w:rsidP="00144057">
      <w:pPr>
        <w:spacing w:line="360" w:lineRule="auto"/>
        <w:ind w:leftChars="266" w:left="1679" w:hangingChars="400" w:hanging="1120"/>
        <w:rPr>
          <w:sz w:val="28"/>
        </w:rPr>
      </w:pPr>
      <w:r w:rsidRPr="004E4D58">
        <w:rPr>
          <w:sz w:val="28"/>
        </w:rPr>
        <w:t>附件五：实验室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 w:rsidR="00CE78C4">
        <w:rPr>
          <w:rFonts w:hint="eastAsia"/>
          <w:sz w:val="28"/>
        </w:rPr>
        <w:t>年获</w:t>
      </w:r>
      <w:r>
        <w:rPr>
          <w:rFonts w:hint="eastAsia"/>
          <w:sz w:val="28"/>
        </w:rPr>
        <w:t>国家、行业和省部级奖清单（标注完成单位和人员排序）</w:t>
      </w:r>
    </w:p>
    <w:p w:rsidR="00144057" w:rsidRPr="004E4D58" w:rsidRDefault="00144057" w:rsidP="00144057">
      <w:pPr>
        <w:spacing w:line="360" w:lineRule="auto"/>
        <w:ind w:leftChars="266" w:left="1679" w:hangingChars="400" w:hanging="1120"/>
        <w:rPr>
          <w:sz w:val="28"/>
        </w:rPr>
      </w:pPr>
      <w:r w:rsidRPr="004E4D58">
        <w:rPr>
          <w:sz w:val="28"/>
        </w:rPr>
        <w:t>附件六：实验室</w:t>
      </w:r>
      <w:r>
        <w:rPr>
          <w:rFonts w:hint="eastAsia"/>
          <w:sz w:val="28"/>
        </w:rPr>
        <w:t>近</w:t>
      </w:r>
      <w:r>
        <w:rPr>
          <w:rFonts w:hint="eastAsia"/>
          <w:sz w:val="28"/>
        </w:rPr>
        <w:t>5</w:t>
      </w:r>
      <w:r w:rsidR="00CE78C4">
        <w:rPr>
          <w:rFonts w:hint="eastAsia"/>
          <w:sz w:val="28"/>
        </w:rPr>
        <w:t>年</w:t>
      </w:r>
      <w:r>
        <w:rPr>
          <w:rFonts w:hint="eastAsia"/>
          <w:sz w:val="28"/>
        </w:rPr>
        <w:t>代表性学术专著、论文、发明专利等科研成果清单。（专著不超过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部，论文不超过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篇）</w:t>
      </w:r>
    </w:p>
    <w:p w:rsidR="00144057" w:rsidRPr="00725E63" w:rsidRDefault="00144057" w:rsidP="00144057">
      <w:pPr>
        <w:spacing w:line="360" w:lineRule="auto"/>
        <w:ind w:leftChars="266" w:left="1679" w:hangingChars="400" w:hanging="1120"/>
        <w:rPr>
          <w:rFonts w:eastAsia="仿宋"/>
          <w:b/>
          <w:sz w:val="32"/>
          <w:szCs w:val="32"/>
        </w:rPr>
      </w:pPr>
      <w:r w:rsidRPr="004E4D58">
        <w:rPr>
          <w:sz w:val="28"/>
        </w:rPr>
        <w:t>附件七：实验室运行管理规章制度</w:t>
      </w:r>
    </w:p>
    <w:p w:rsidR="00144057" w:rsidRDefault="00144057" w:rsidP="00144057">
      <w:pPr>
        <w:spacing w:line="360" w:lineRule="auto"/>
        <w:ind w:leftChars="266" w:left="1844" w:hangingChars="400" w:hanging="1285"/>
        <w:rPr>
          <w:rFonts w:eastAsia="仿宋"/>
          <w:b/>
          <w:sz w:val="32"/>
          <w:szCs w:val="32"/>
        </w:rPr>
      </w:pPr>
    </w:p>
    <w:p w:rsidR="00144057" w:rsidRDefault="00144057" w:rsidP="00144057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9F42EC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:rsidR="00144057" w:rsidRPr="009F42EC" w:rsidRDefault="00144057" w:rsidP="0014405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eastAsia="黑体" w:hint="eastAsia"/>
          <w:b/>
          <w:sz w:val="28"/>
        </w:rPr>
        <w:t>实验室</w:t>
      </w:r>
      <w:r>
        <w:rPr>
          <w:rFonts w:eastAsia="黑体"/>
          <w:b/>
          <w:sz w:val="28"/>
        </w:rPr>
        <w:t>固定人员</w:t>
      </w:r>
      <w:r>
        <w:rPr>
          <w:rFonts w:eastAsia="黑体" w:hint="eastAsia"/>
          <w:b/>
          <w:sz w:val="28"/>
        </w:rPr>
        <w:t>情况统计表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68"/>
        <w:gridCol w:w="517"/>
        <w:gridCol w:w="616"/>
        <w:gridCol w:w="567"/>
        <w:gridCol w:w="567"/>
        <w:gridCol w:w="567"/>
        <w:gridCol w:w="709"/>
        <w:gridCol w:w="1464"/>
        <w:gridCol w:w="1276"/>
        <w:gridCol w:w="992"/>
        <w:gridCol w:w="945"/>
      </w:tblGrid>
      <w:tr w:rsidR="00144057" w:rsidRPr="00C62B7C" w:rsidTr="0049226B">
        <w:trPr>
          <w:trHeight w:val="425"/>
          <w:tblHeader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姓名</w:t>
            </w:r>
          </w:p>
        </w:tc>
        <w:tc>
          <w:tcPr>
            <w:tcW w:w="61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类型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年龄</w:t>
            </w: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在国内外学术机构任职情况</w:t>
            </w: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国家级人才计划等荣誉</w:t>
            </w:r>
          </w:p>
        </w:tc>
        <w:tc>
          <w:tcPr>
            <w:tcW w:w="99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行业部委人才计划</w:t>
            </w:r>
          </w:p>
        </w:tc>
        <w:tc>
          <w:tcPr>
            <w:tcW w:w="945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在实验室工作年限</w:t>
            </w: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6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45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6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1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616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45" w:type="dxa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144057" w:rsidRPr="004B7601" w:rsidRDefault="00144057" w:rsidP="00144057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</w:rPr>
      </w:pPr>
      <w:r w:rsidRPr="004B7601">
        <w:rPr>
          <w:rFonts w:eastAsia="楷体_GB2312"/>
        </w:rPr>
        <w:t>注：（</w:t>
      </w:r>
      <w:r w:rsidRPr="004B7601">
        <w:rPr>
          <w:rFonts w:eastAsia="楷体_GB2312"/>
        </w:rPr>
        <w:t>1</w:t>
      </w:r>
      <w:r w:rsidRPr="004B7601">
        <w:rPr>
          <w:rFonts w:eastAsia="楷体_GB2312"/>
        </w:rPr>
        <w:t>）固定人员包括研究人员、技术人员、管理人员三种类型，应为所在高等学校聘用的聘期</w:t>
      </w:r>
      <w:r w:rsidRPr="004B7601">
        <w:rPr>
          <w:rFonts w:eastAsia="楷体_GB2312"/>
        </w:rPr>
        <w:t>2</w:t>
      </w:r>
      <w:r w:rsidRPr="004B7601">
        <w:rPr>
          <w:rFonts w:eastAsia="楷体_GB2312"/>
        </w:rPr>
        <w:t>年以上的全职人员。（</w:t>
      </w:r>
      <w:r w:rsidRPr="004B7601">
        <w:rPr>
          <w:rFonts w:eastAsia="楷体_GB2312"/>
        </w:rPr>
        <w:t>2</w:t>
      </w:r>
      <w:r w:rsidRPr="004B7601">
        <w:rPr>
          <w:rFonts w:eastAsia="楷体_GB2312"/>
        </w:rPr>
        <w:t>）</w:t>
      </w:r>
      <w:r w:rsidRPr="004B7601">
        <w:rPr>
          <w:rFonts w:eastAsia="楷体_GB2312"/>
        </w:rPr>
        <w:t>“</w:t>
      </w:r>
      <w:r w:rsidRPr="004B7601">
        <w:rPr>
          <w:rFonts w:eastAsia="楷体_GB2312"/>
        </w:rPr>
        <w:t>在实验室工作年限</w:t>
      </w:r>
      <w:r w:rsidRPr="004B7601">
        <w:rPr>
          <w:rFonts w:eastAsia="楷体_GB2312"/>
        </w:rPr>
        <w:t>”</w:t>
      </w:r>
      <w:r w:rsidRPr="004B7601">
        <w:rPr>
          <w:rFonts w:eastAsia="楷体_GB2312"/>
        </w:rPr>
        <w:t>栏中填写每人实际在实验室工作的起止时间。（</w:t>
      </w:r>
      <w:r w:rsidRPr="004B7601">
        <w:rPr>
          <w:rFonts w:eastAsia="楷体_GB2312"/>
        </w:rPr>
        <w:t>3</w:t>
      </w:r>
      <w:r w:rsidRPr="004B7601">
        <w:rPr>
          <w:rFonts w:eastAsia="楷体_GB2312"/>
        </w:rPr>
        <w:t>）学术机构任职包括学会负责人和执委、刊物主编和编委等，请按国际、国家级顺序依次排列。（</w:t>
      </w:r>
      <w:r w:rsidRPr="004B7601">
        <w:rPr>
          <w:rFonts w:eastAsia="楷体_GB2312"/>
        </w:rPr>
        <w:t>4</w:t>
      </w:r>
      <w:r w:rsidRPr="004B7601">
        <w:rPr>
          <w:rFonts w:eastAsia="楷体_GB2312"/>
        </w:rPr>
        <w:t>）行业部委人才计划包括：何梁何利基金奖、霍英东基金奖、中国机械工业青年科技人才等。</w:t>
      </w:r>
    </w:p>
    <w:p w:rsidR="00144057" w:rsidRDefault="00144057" w:rsidP="00144057">
      <w:pPr>
        <w:adjustRightInd w:val="0"/>
        <w:snapToGrid w:val="0"/>
        <w:spacing w:line="360" w:lineRule="auto"/>
        <w:jc w:val="left"/>
        <w:rPr>
          <w:rFonts w:eastAsia="黑体"/>
          <w:b/>
          <w:sz w:val="28"/>
        </w:rPr>
      </w:pPr>
    </w:p>
    <w:p w:rsidR="00144057" w:rsidRPr="00C12273" w:rsidRDefault="00C12273" w:rsidP="00C12273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144057" w:rsidRPr="009F42EC" w:rsidRDefault="00144057" w:rsidP="00144057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9F42EC">
        <w:rPr>
          <w:rFonts w:ascii="黑体" w:eastAsia="黑体" w:hAnsi="黑体" w:hint="eastAsia"/>
          <w:b/>
          <w:sz w:val="32"/>
          <w:szCs w:val="32"/>
        </w:rPr>
        <w:lastRenderedPageBreak/>
        <w:t>附件2</w:t>
      </w:r>
    </w:p>
    <w:p w:rsidR="00144057" w:rsidRPr="004B7601" w:rsidRDefault="00144057" w:rsidP="00144057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 w:rsidRPr="004B7601">
        <w:rPr>
          <w:rFonts w:eastAsia="黑体"/>
          <w:b/>
          <w:sz w:val="28"/>
        </w:rPr>
        <w:t>学术委员会人员名单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02"/>
        <w:gridCol w:w="710"/>
        <w:gridCol w:w="567"/>
        <w:gridCol w:w="567"/>
        <w:gridCol w:w="850"/>
        <w:gridCol w:w="986"/>
        <w:gridCol w:w="1720"/>
        <w:gridCol w:w="1348"/>
        <w:gridCol w:w="1134"/>
        <w:gridCol w:w="709"/>
      </w:tblGrid>
      <w:tr w:rsidR="00144057" w:rsidRPr="00C62B7C" w:rsidTr="0049226B">
        <w:trPr>
          <w:trHeight w:val="425"/>
          <w:tblHeader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年龄</w:t>
            </w: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工作单位</w:t>
            </w: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在国内外学术机构任职情况</w:t>
            </w: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国家级人才计划等荣誉</w:t>
            </w: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行业部委人才计划</w:t>
            </w: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4B7601">
              <w:rPr>
                <w:rFonts w:eastAsia="黑体"/>
                <w:b/>
                <w:szCs w:val="21"/>
              </w:rPr>
              <w:t>是否外籍</w:t>
            </w: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  <w:tr w:rsidR="00144057" w:rsidRPr="00C62B7C" w:rsidTr="0049226B">
        <w:trPr>
          <w:trHeight w:val="425"/>
          <w:jc w:val="center"/>
        </w:trPr>
        <w:tc>
          <w:tcPr>
            <w:tcW w:w="602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1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44057" w:rsidRPr="004B7601" w:rsidRDefault="00144057" w:rsidP="0049226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</w:tr>
    </w:tbl>
    <w:p w:rsidR="00144057" w:rsidRPr="004B7601" w:rsidRDefault="00144057" w:rsidP="00144057">
      <w:pPr>
        <w:widowControl/>
        <w:ind w:firstLineChars="200" w:firstLine="420"/>
        <w:jc w:val="left"/>
        <w:rPr>
          <w:rFonts w:eastAsia="楷体_GB2312"/>
        </w:rPr>
      </w:pPr>
      <w:r w:rsidRPr="004B7601">
        <w:rPr>
          <w:rFonts w:eastAsia="楷体_GB2312"/>
        </w:rPr>
        <w:t>注：填写说明参照固定人员列表。</w:t>
      </w:r>
    </w:p>
    <w:p w:rsidR="006E0CE1" w:rsidRPr="00144057" w:rsidRDefault="006E0CE1"/>
    <w:sectPr w:rsidR="006E0CE1" w:rsidRPr="00144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57"/>
    <w:rsid w:val="000D3812"/>
    <w:rsid w:val="00144057"/>
    <w:rsid w:val="001A554E"/>
    <w:rsid w:val="00331B9F"/>
    <w:rsid w:val="005B5368"/>
    <w:rsid w:val="006E0CE1"/>
    <w:rsid w:val="00BE0D7C"/>
    <w:rsid w:val="00C12273"/>
    <w:rsid w:val="00C85FE0"/>
    <w:rsid w:val="00CB1B25"/>
    <w:rsid w:val="00CE78C4"/>
    <w:rsid w:val="00D222A9"/>
    <w:rsid w:val="00EB0C57"/>
    <w:rsid w:val="00F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FA09"/>
  <w15:docId w15:val="{05B42C93-90CF-4A15-BBD7-C992B36E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B1B25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3"/>
    <w:basedOn w:val="a"/>
    <w:link w:val="30"/>
    <w:rsid w:val="00BE0D7C"/>
    <w:pPr>
      <w:adjustRightInd w:val="0"/>
      <w:spacing w:line="312" w:lineRule="atLeast"/>
      <w:jc w:val="center"/>
      <w:textAlignment w:val="baseline"/>
    </w:pPr>
    <w:rPr>
      <w:rFonts w:ascii="宋体" w:hAnsi="宋体"/>
      <w:kern w:val="0"/>
      <w:sz w:val="52"/>
      <w:szCs w:val="32"/>
    </w:rPr>
  </w:style>
  <w:style w:type="character" w:customStyle="1" w:styleId="30">
    <w:name w:val="正文文本 3 字符"/>
    <w:basedOn w:val="a0"/>
    <w:link w:val="3"/>
    <w:rsid w:val="00BE0D7C"/>
    <w:rPr>
      <w:rFonts w:ascii="宋体" w:eastAsia="宋体" w:hAnsi="宋体" w:cs="Times New Roman"/>
      <w:kern w:val="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Administrator</cp:lastModifiedBy>
  <cp:revision>10</cp:revision>
  <cp:lastPrinted>2020-03-25T06:11:00Z</cp:lastPrinted>
  <dcterms:created xsi:type="dcterms:W3CDTF">2018-06-25T08:14:00Z</dcterms:created>
  <dcterms:modified xsi:type="dcterms:W3CDTF">2020-04-16T01:48:00Z</dcterms:modified>
</cp:coreProperties>
</file>