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附件2</w:t>
      </w:r>
    </w:p>
    <w:p>
      <w:pPr>
        <w:spacing w:line="760" w:lineRule="exact"/>
        <w:jc w:val="center"/>
        <w:rPr>
          <w:rFonts w:hint="eastAsia" w:ascii="华文中宋" w:hAnsi="华文中宋" w:eastAsia="华文中宋" w:cs="华文中宋"/>
          <w:b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 w:val="0"/>
          <w:sz w:val="36"/>
          <w:szCs w:val="36"/>
        </w:rPr>
        <w:t>推荐材料内容及格式要求</w:t>
      </w:r>
    </w:p>
    <w:p>
      <w:pPr>
        <w:spacing w:line="720" w:lineRule="exact"/>
        <w:ind w:firstLine="664" w:firstLineChars="200"/>
        <w:rPr>
          <w:rFonts w:hint="eastAsia" w:ascii="黑体" w:eastAsia="黑体"/>
          <w:spacing w:val="6"/>
          <w:sz w:val="32"/>
          <w:szCs w:val="32"/>
        </w:rPr>
      </w:pPr>
      <w:r>
        <w:rPr>
          <w:rFonts w:hint="eastAsia" w:ascii="黑体" w:eastAsia="黑体"/>
          <w:spacing w:val="6"/>
          <w:sz w:val="32"/>
          <w:szCs w:val="32"/>
        </w:rPr>
        <w:t>一、推荐审批表</w:t>
      </w:r>
    </w:p>
    <w:p>
      <w:pPr>
        <w:spacing w:line="720" w:lineRule="exact"/>
        <w:ind w:firstLine="650" w:firstLineChars="196"/>
        <w:rPr>
          <w:rFonts w:hint="eastAsia" w:ascii="仿宋_GB2312" w:eastAsia="仿宋_GB2312"/>
          <w:spacing w:val="6"/>
          <w:sz w:val="32"/>
          <w:szCs w:val="32"/>
        </w:rPr>
      </w:pPr>
      <w:r>
        <w:rPr>
          <w:rFonts w:hint="eastAsia" w:ascii="仿宋_GB2312" w:eastAsia="仿宋_GB2312"/>
          <w:spacing w:val="6"/>
          <w:sz w:val="32"/>
          <w:szCs w:val="32"/>
        </w:rPr>
        <w:t>（一）创建工作开展情况部分要突出重点，聚焦特色做法、典型经验及取得的主要成效；</w:t>
      </w:r>
    </w:p>
    <w:p>
      <w:pPr>
        <w:spacing w:line="720" w:lineRule="exact"/>
        <w:ind w:firstLine="650" w:firstLineChars="196"/>
        <w:rPr>
          <w:rFonts w:hint="eastAsia" w:ascii="仿宋_GB2312" w:eastAsia="仿宋_GB2312"/>
          <w:spacing w:val="6"/>
          <w:sz w:val="32"/>
          <w:szCs w:val="32"/>
        </w:rPr>
      </w:pPr>
      <w:r>
        <w:rPr>
          <w:rFonts w:hint="eastAsia" w:ascii="仿宋_GB2312" w:eastAsia="仿宋_GB2312"/>
          <w:spacing w:val="6"/>
          <w:sz w:val="32"/>
          <w:szCs w:val="32"/>
        </w:rPr>
        <w:t>（二）字数控制在1500字左右，以仿宋小四号字体、A4纸单面打印装订，不足可加页。</w:t>
      </w:r>
    </w:p>
    <w:p>
      <w:pPr>
        <w:spacing w:line="720" w:lineRule="exact"/>
        <w:ind w:firstLine="650" w:firstLineChars="196"/>
        <w:rPr>
          <w:rFonts w:hint="eastAsia" w:ascii="黑体" w:eastAsia="黑体"/>
          <w:spacing w:val="6"/>
          <w:sz w:val="32"/>
          <w:szCs w:val="32"/>
        </w:rPr>
      </w:pPr>
      <w:r>
        <w:rPr>
          <w:rFonts w:hint="eastAsia" w:ascii="黑体" w:eastAsia="黑体"/>
          <w:spacing w:val="6"/>
          <w:sz w:val="32"/>
          <w:szCs w:val="32"/>
        </w:rPr>
        <w:t>二、事迹材料</w:t>
      </w:r>
    </w:p>
    <w:p>
      <w:pPr>
        <w:spacing w:line="720" w:lineRule="exact"/>
        <w:ind w:firstLine="650" w:firstLineChars="196"/>
        <w:rPr>
          <w:rFonts w:hint="eastAsia" w:ascii="仿宋_GB2312" w:eastAsia="仿宋_GB2312"/>
          <w:spacing w:val="6"/>
          <w:sz w:val="32"/>
          <w:szCs w:val="32"/>
        </w:rPr>
      </w:pPr>
      <w:r>
        <w:rPr>
          <w:rFonts w:hint="eastAsia" w:ascii="仿宋_GB2312" w:eastAsia="仿宋_GB2312"/>
          <w:spacing w:val="6"/>
          <w:sz w:val="32"/>
          <w:szCs w:val="32"/>
        </w:rPr>
        <w:t>（一）重点介绍主要举措、亮点工作、主要成效、典型经验，要求主旨鲜明、结构紧凑、可读性强，便于新闻宣传，避免简单罗列、泛泛而谈；</w:t>
      </w:r>
    </w:p>
    <w:p>
      <w:pPr>
        <w:spacing w:line="720" w:lineRule="exact"/>
        <w:ind w:firstLine="650" w:firstLineChars="196"/>
        <w:rPr>
          <w:rFonts w:hint="eastAsia" w:ascii="仿宋_GB2312" w:eastAsia="仿宋_GB2312"/>
          <w:spacing w:val="6"/>
          <w:sz w:val="32"/>
          <w:szCs w:val="32"/>
        </w:rPr>
      </w:pPr>
      <w:r>
        <w:rPr>
          <w:rFonts w:hint="eastAsia" w:ascii="仿宋_GB2312" w:eastAsia="仿宋_GB2312"/>
          <w:spacing w:val="6"/>
          <w:sz w:val="32"/>
          <w:szCs w:val="32"/>
        </w:rPr>
        <w:t>（二）主标题要突出创建主题和本地区、本单位工作特点，“**地区或单位民族团结进步创建经验材料”可作为副标题；</w:t>
      </w:r>
    </w:p>
    <w:p>
      <w:pPr>
        <w:spacing w:line="720" w:lineRule="exact"/>
        <w:ind w:firstLine="650" w:firstLineChars="196"/>
        <w:rPr>
          <w:rFonts w:hint="eastAsia" w:ascii="仿宋_GB2312" w:eastAsia="仿宋_GB2312"/>
          <w:spacing w:val="6"/>
          <w:sz w:val="32"/>
          <w:szCs w:val="32"/>
        </w:rPr>
      </w:pPr>
      <w:r>
        <w:rPr>
          <w:rFonts w:hint="eastAsia" w:ascii="仿宋_GB2312" w:eastAsia="仿宋_GB2312"/>
          <w:spacing w:val="6"/>
          <w:sz w:val="32"/>
          <w:szCs w:val="32"/>
        </w:rPr>
        <w:t>（三）字数控制在3000字以内，正文以仿宋小三号字体打印。</w:t>
      </w:r>
    </w:p>
    <w:p>
      <w:pPr>
        <w:spacing w:line="720" w:lineRule="exact"/>
        <w:ind w:firstLine="650" w:firstLineChars="196"/>
        <w:rPr>
          <w:rFonts w:hint="eastAsia" w:ascii="黑体" w:eastAsia="黑体"/>
          <w:spacing w:val="6"/>
          <w:sz w:val="32"/>
          <w:szCs w:val="32"/>
        </w:rPr>
      </w:pPr>
      <w:r>
        <w:rPr>
          <w:rFonts w:hint="eastAsia" w:ascii="黑体" w:eastAsia="黑体"/>
          <w:spacing w:val="6"/>
          <w:sz w:val="32"/>
          <w:szCs w:val="32"/>
        </w:rPr>
        <w:t>三、图片要求</w:t>
      </w:r>
    </w:p>
    <w:p>
      <w:pPr>
        <w:spacing w:line="720" w:lineRule="exact"/>
        <w:ind w:firstLine="650" w:firstLineChars="196"/>
        <w:rPr>
          <w:rFonts w:hint="eastAsia" w:ascii="仿宋_GB2312" w:eastAsia="仿宋_GB2312"/>
          <w:spacing w:val="6"/>
          <w:sz w:val="32"/>
          <w:szCs w:val="32"/>
        </w:rPr>
      </w:pPr>
      <w:r>
        <w:rPr>
          <w:rFonts w:hint="eastAsia" w:ascii="仿宋_GB2312" w:eastAsia="仿宋_GB2312"/>
          <w:spacing w:val="6"/>
          <w:sz w:val="32"/>
          <w:szCs w:val="32"/>
        </w:rPr>
        <w:t>（一）图片要紧密结合创建主题，真实生动、新闻性强，避免工作合影摆拍或视察调研类照片，作简要说明。</w:t>
      </w:r>
    </w:p>
    <w:p>
      <w:pPr>
        <w:spacing w:line="720" w:lineRule="exact"/>
        <w:ind w:firstLine="650" w:firstLineChars="196"/>
        <w:rPr>
          <w:spacing w:val="6"/>
        </w:rPr>
      </w:pPr>
      <w:r>
        <w:rPr>
          <w:rFonts w:hint="eastAsia" w:ascii="仿宋_GB2312" w:eastAsia="仿宋_GB2312"/>
          <w:spacing w:val="6"/>
          <w:sz w:val="32"/>
          <w:szCs w:val="32"/>
        </w:rPr>
        <w:t>（二）每个候选单位提交2-5张，相机原图无像素要求，网络下载图片规格须在1MB以上。以上材料须由推荐部门认真审核把关后统一报送。电子版请按单位整理打包后发送至指定邮箱，并在邮件标题中注明：“**省第</w:t>
      </w:r>
      <w:r>
        <w:rPr>
          <w:rFonts w:hint="eastAsia" w:ascii="仿宋_GB2312" w:eastAsia="仿宋_GB2312"/>
          <w:spacing w:val="6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spacing w:val="6"/>
          <w:sz w:val="32"/>
          <w:szCs w:val="32"/>
        </w:rPr>
        <w:t>批</w:t>
      </w:r>
      <w:bookmarkStart w:id="0" w:name="_GoBack"/>
      <w:bookmarkEnd w:id="0"/>
      <w:r>
        <w:rPr>
          <w:rFonts w:hint="eastAsia" w:ascii="仿宋_GB2312" w:eastAsia="仿宋_GB2312"/>
          <w:spacing w:val="6"/>
          <w:sz w:val="32"/>
          <w:szCs w:val="32"/>
        </w:rPr>
        <w:t>示范区（单位）推荐材料”。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2212A"/>
    <w:rsid w:val="752E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水晶</cp:lastModifiedBy>
  <dcterms:modified xsi:type="dcterms:W3CDTF">2019-07-31T09:05:41Z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