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国家民委关于政协十三届全国委员会第一次会议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</w:t>
      </w:r>
      <w:r>
        <w:rPr>
          <w:rFonts w:hint="eastAsia" w:ascii="黑体" w:hAnsi="黑体" w:eastAsia="黑体" w:cs="黑体"/>
          <w:sz w:val="36"/>
          <w:szCs w:val="36"/>
        </w:rPr>
        <w:t>2323号（政治法律类226号）</w:t>
      </w:r>
      <w:r>
        <w:rPr>
          <w:rFonts w:hint="eastAsia" w:ascii="黑体" w:hAnsi="黑体" w:eastAsia="黑体" w:cs="黑体"/>
          <w:sz w:val="36"/>
          <w:szCs w:val="36"/>
        </w:rPr>
        <w:t>提案答复的函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民委函〔2018〕第144号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潘晓慧委员：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您提出的《关于修改〈全国年节及纪念日放假办法〉切实做好散杂居少数民族职员享受民族节假日的提案》收悉，现答复如下：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党和政府历来十分重视保护少数民族文化传统，尊重少数民族风俗习惯，并通过制定相关法规和政策来保障少数民族合法权益，使少数民族的传统节日得到尊重和传承。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全国年节及纪念日放假办法》第四条规定：少数民族习惯的节日，由各少数民族聚居地区的地方人民政府，按照各该民族习惯，规定放假日期。根据《全国年节及纪念日放假办法》等相关法律法规的规定，我委认真指导各少数民族聚居地区民族事务部门，配合做好放假日期安排等工作，并加强少数民族重要节日宣传，结合节日开展民族团结进步创建活动，促进各民族交往交流交融，切实维护少数民族合法权益，取得了良好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少数民族传统节日有着一定的地域性，主要纪念活动都在少数民族聚居地举行。多年来，各级地方人民政府认真执行党的民族政策和有关法律法规，尊重历史传统，尊重少数民族风俗习惯，对少数民族重大节日放假问题给予了足够重视。另外，为完善少数民族传统节日的放假政策，近年来我委对少数民族重大节日放假问题进行了认真调研，发现部分少数民族节日具有一定的地域色彩，相同的民族，在不同的地区有不同的节日，或者有的节日在本地区是作为重大节日来庆祝，而在另一个相同民族的聚居区则不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从上述情况考虑，我们认为，少数民族传统节日放假的初衷，是尊重少数民族风俗习惯，促进各民族交往交流交融，而非给予少数民族特殊的“节日休假”，由少数民族群众本人自行确定“民族节日休假”时间不符合相关法规精神；少数民族传统节日属于部分公民的节日，且不同地域有其不同特点，在目前情况下不宜由国家来统一制定放假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感谢您对民族工作的关心与支持！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联系单位及电话： 政策法规司 010-66508715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国家民委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bookmarkStart w:id="0" w:name="_GoBack"/>
      <w:bookmarkEnd w:id="0"/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2018年8月23日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抄送：全国政协提案委员会，国务院办公厅，国家发展改革委。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05CB"/>
    <w:rsid w:val="00034133"/>
    <w:rsid w:val="00303ECC"/>
    <w:rsid w:val="00353835"/>
    <w:rsid w:val="00442AB5"/>
    <w:rsid w:val="006E06A5"/>
    <w:rsid w:val="00986E24"/>
    <w:rsid w:val="009A7AAE"/>
    <w:rsid w:val="00DD5276"/>
    <w:rsid w:val="00F705CB"/>
    <w:rsid w:val="4B8B7BAA"/>
    <w:rsid w:val="4CC7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uiPriority w:val="99"/>
    <w:pPr>
      <w:ind w:left="100" w:leftChars="2500"/>
    </w:pPr>
  </w:style>
  <w:style w:type="character" w:customStyle="1" w:styleId="5">
    <w:name w:val="日期 字符"/>
    <w:basedOn w:val="4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746</Characters>
  <Lines>6</Lines>
  <Paragraphs>1</Paragraphs>
  <TotalTime>18</TotalTime>
  <ScaleCrop>false</ScaleCrop>
  <LinksUpToDate>false</LinksUpToDate>
  <CharactersWithSpaces>875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2019-02-12T01:37:00Z</dcterms:created>
  <dc:creator>朱 聪</dc:creator>
  <cp:lastModifiedBy>User</cp:lastModifiedBy>
  <dcterms:modified xsi:type="dcterms:W3CDTF">2019-12-18T01:40:32Z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